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5C03" w14:textId="77777777" w:rsidR="00EF7B59" w:rsidRPr="00F95E92" w:rsidRDefault="001F3A4F" w:rsidP="00652381">
      <w:pPr>
        <w:jc w:val="right"/>
        <w:rPr>
          <w:rFonts w:ascii="Arial" w:hAnsi="Arial" w:cs="Arial"/>
          <w:b/>
          <w:sz w:val="20"/>
        </w:rPr>
      </w:pPr>
      <w:bookmarkStart w:id="0" w:name="_GoBack"/>
      <w:bookmarkEnd w:id="0"/>
      <w:r>
        <w:rPr>
          <w:rFonts w:ascii="Arial" w:hAnsi="Arial" w:cs="Arial"/>
          <w:b/>
          <w:noProof/>
          <w:sz w:val="36"/>
          <w:szCs w:val="36"/>
        </w:rPr>
        <w:drawing>
          <wp:anchor distT="0" distB="0" distL="114300" distR="114300" simplePos="0" relativeHeight="251657728" behindDoc="1" locked="0" layoutInCell="1" allowOverlap="1" wp14:anchorId="4A435C27" wp14:editId="4A435C28">
            <wp:simplePos x="0" y="0"/>
            <wp:positionH relativeFrom="column">
              <wp:posOffset>76200</wp:posOffset>
            </wp:positionH>
            <wp:positionV relativeFrom="paragraph">
              <wp:posOffset>-103505</wp:posOffset>
            </wp:positionV>
            <wp:extent cx="723900" cy="857250"/>
            <wp:effectExtent l="0" t="0" r="0" b="0"/>
            <wp:wrapNone/>
            <wp:docPr id="3" name="Picture 3" descr="Markel Logo 2011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l Logo 2011 -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B59" w:rsidRPr="00F95E92">
        <w:rPr>
          <w:rFonts w:ascii="Arial" w:hAnsi="Arial" w:cs="Arial"/>
          <w:b/>
          <w:sz w:val="20"/>
        </w:rPr>
        <w:t>COMMERCIAL GENERAL LIABILITY</w:t>
      </w:r>
    </w:p>
    <w:p w14:paraId="4A435C04" w14:textId="77777777" w:rsidR="004C08E4" w:rsidRDefault="004C08E4" w:rsidP="00652381">
      <w:pPr>
        <w:jc w:val="center"/>
        <w:rPr>
          <w:rFonts w:ascii="Arial" w:hAnsi="Arial" w:cs="Arial"/>
          <w:b/>
          <w:sz w:val="20"/>
        </w:rPr>
      </w:pPr>
    </w:p>
    <w:p w14:paraId="4A435C05" w14:textId="77777777" w:rsidR="00652381" w:rsidRPr="00811D40" w:rsidRDefault="00652381" w:rsidP="00652381">
      <w:pPr>
        <w:jc w:val="center"/>
        <w:rPr>
          <w:rFonts w:ascii="Arial" w:hAnsi="Arial" w:cs="Arial"/>
          <w:b/>
          <w:sz w:val="32"/>
        </w:rPr>
      </w:pPr>
    </w:p>
    <w:p w14:paraId="4A435C06" w14:textId="77777777" w:rsidR="00652381" w:rsidRPr="00811D40" w:rsidRDefault="00652381" w:rsidP="00652381">
      <w:pPr>
        <w:jc w:val="center"/>
        <w:rPr>
          <w:rFonts w:ascii="Arial" w:hAnsi="Arial" w:cs="Arial"/>
          <w:b/>
          <w:sz w:val="32"/>
        </w:rPr>
      </w:pPr>
    </w:p>
    <w:p w14:paraId="4A435C07" w14:textId="4076FD44" w:rsidR="00EF7B59" w:rsidRPr="00F95E92" w:rsidRDefault="00037B5F" w:rsidP="00652381">
      <w:pPr>
        <w:jc w:val="center"/>
        <w:rPr>
          <w:rFonts w:ascii="Arial" w:hAnsi="Arial" w:cs="Arial"/>
          <w:b/>
          <w:sz w:val="32"/>
          <w:szCs w:val="32"/>
        </w:rPr>
      </w:pPr>
      <w:r>
        <w:rPr>
          <w:rFonts w:ascii="Arial" w:hAnsi="Arial" w:cs="Arial"/>
          <w:b/>
          <w:sz w:val="32"/>
          <w:szCs w:val="32"/>
        </w:rPr>
        <w:t>EVANSTON INSURANCE COMPANY</w:t>
      </w:r>
    </w:p>
    <w:p w14:paraId="4A435C08" w14:textId="77777777" w:rsidR="00EF7B59" w:rsidRPr="00652381" w:rsidRDefault="00EF7B59" w:rsidP="00652381">
      <w:pPr>
        <w:jc w:val="center"/>
        <w:rPr>
          <w:rFonts w:ascii="Arial" w:hAnsi="Arial" w:cs="Arial"/>
          <w:b/>
          <w:sz w:val="20"/>
          <w:szCs w:val="32"/>
        </w:rPr>
      </w:pPr>
    </w:p>
    <w:p w14:paraId="4A435C09" w14:textId="77777777" w:rsidR="00EF7B59" w:rsidRPr="00F95E92" w:rsidRDefault="00EF7B59" w:rsidP="00652381">
      <w:pPr>
        <w:autoSpaceDE w:val="0"/>
        <w:autoSpaceDN w:val="0"/>
        <w:adjustRightInd w:val="0"/>
        <w:ind w:right="-20"/>
        <w:jc w:val="center"/>
        <w:rPr>
          <w:rFonts w:ascii="Arial" w:hAnsi="Arial" w:cs="Arial"/>
          <w:b/>
          <w:sz w:val="20"/>
        </w:rPr>
      </w:pPr>
      <w:r w:rsidRPr="00F95E92">
        <w:rPr>
          <w:rFonts w:ascii="Arial" w:hAnsi="Arial" w:cs="Arial"/>
          <w:b/>
          <w:bCs/>
          <w:sz w:val="20"/>
        </w:rPr>
        <w:t>THIS ENDORSEMENT CHANGES THE POLICY</w:t>
      </w:r>
      <w:r w:rsidRPr="00F95E92">
        <w:rPr>
          <w:rFonts w:ascii="Arial" w:hAnsi="Arial" w:cs="Arial"/>
          <w:b/>
          <w:sz w:val="20"/>
        </w:rPr>
        <w:t>. PLEASE READ IT CAREFULLY.</w:t>
      </w:r>
    </w:p>
    <w:p w14:paraId="4A435C0A" w14:textId="77777777" w:rsidR="00EF7B59" w:rsidRPr="00652381" w:rsidRDefault="00EF7B59" w:rsidP="00652381">
      <w:pPr>
        <w:tabs>
          <w:tab w:val="left" w:pos="3720"/>
        </w:tabs>
        <w:jc w:val="center"/>
        <w:rPr>
          <w:rFonts w:ascii="Arial" w:hAnsi="Arial" w:cs="Arial"/>
          <w:b/>
          <w:bCs/>
          <w:caps/>
          <w:color w:val="000000"/>
          <w:sz w:val="20"/>
          <w:szCs w:val="27"/>
        </w:rPr>
      </w:pPr>
    </w:p>
    <w:p w14:paraId="4A435C0B" w14:textId="77777777" w:rsidR="00EF7B59" w:rsidRPr="00F95E92" w:rsidRDefault="00236496" w:rsidP="00C25BE3">
      <w:pPr>
        <w:jc w:val="center"/>
        <w:rPr>
          <w:rFonts w:ascii="Arial" w:hAnsi="Arial" w:cs="Arial"/>
          <w:b/>
          <w:bCs/>
          <w:caps/>
          <w:color w:val="000000"/>
          <w:sz w:val="28"/>
          <w:szCs w:val="28"/>
        </w:rPr>
      </w:pPr>
      <w:r>
        <w:rPr>
          <w:rFonts w:ascii="Arial" w:hAnsi="Arial" w:cs="Arial"/>
          <w:b/>
          <w:bCs/>
          <w:caps/>
          <w:color w:val="000000"/>
          <w:sz w:val="28"/>
          <w:szCs w:val="28"/>
        </w:rPr>
        <w:t xml:space="preserve">exclusion – </w:t>
      </w:r>
      <w:r w:rsidR="00C25BE3">
        <w:rPr>
          <w:rFonts w:ascii="Arial" w:hAnsi="Arial" w:cs="Arial"/>
          <w:b/>
          <w:bCs/>
          <w:caps/>
          <w:color w:val="000000"/>
          <w:sz w:val="28"/>
          <w:szCs w:val="28"/>
        </w:rPr>
        <w:t>UNMANNED AIRCRAFT</w:t>
      </w:r>
    </w:p>
    <w:p w14:paraId="4A435C0C" w14:textId="77777777" w:rsidR="00C25BE3" w:rsidRDefault="00C25BE3" w:rsidP="00652381">
      <w:pPr>
        <w:autoSpaceDE w:val="0"/>
        <w:autoSpaceDN w:val="0"/>
        <w:adjustRightInd w:val="0"/>
        <w:ind w:left="390" w:hanging="390"/>
        <w:rPr>
          <w:rFonts w:ascii="Arial" w:hAnsi="Arial" w:cs="Arial"/>
          <w:sz w:val="20"/>
        </w:rPr>
      </w:pPr>
    </w:p>
    <w:p w14:paraId="4A435C0D" w14:textId="77777777" w:rsidR="00EF7B59" w:rsidRPr="00F95E92" w:rsidRDefault="00EF7B59" w:rsidP="00652381">
      <w:pPr>
        <w:autoSpaceDE w:val="0"/>
        <w:autoSpaceDN w:val="0"/>
        <w:adjustRightInd w:val="0"/>
        <w:ind w:left="390" w:hanging="390"/>
        <w:rPr>
          <w:rFonts w:ascii="Arial" w:hAnsi="Arial" w:cs="Arial"/>
          <w:sz w:val="20"/>
        </w:rPr>
      </w:pPr>
      <w:r w:rsidRPr="00F95E92">
        <w:rPr>
          <w:rFonts w:ascii="Arial" w:hAnsi="Arial" w:cs="Arial"/>
          <w:sz w:val="20"/>
        </w:rPr>
        <w:t xml:space="preserve">This endorsement modifies insurance provided under the following: </w:t>
      </w:r>
    </w:p>
    <w:p w14:paraId="4A435C0E" w14:textId="77777777" w:rsidR="00EF7B59" w:rsidRPr="00F95E92" w:rsidRDefault="00EF7B59" w:rsidP="00652381">
      <w:pPr>
        <w:autoSpaceDE w:val="0"/>
        <w:autoSpaceDN w:val="0"/>
        <w:adjustRightInd w:val="0"/>
        <w:ind w:left="390" w:hanging="390"/>
        <w:rPr>
          <w:rFonts w:ascii="Arial" w:hAnsi="Arial" w:cs="Arial"/>
          <w:sz w:val="20"/>
        </w:rPr>
      </w:pPr>
    </w:p>
    <w:p w14:paraId="4A435C0F" w14:textId="77777777" w:rsidR="00EF7B59" w:rsidRPr="00F95E92" w:rsidRDefault="00EF7B59" w:rsidP="00652381">
      <w:pPr>
        <w:autoSpaceDE w:val="0"/>
        <w:autoSpaceDN w:val="0"/>
        <w:adjustRightInd w:val="0"/>
        <w:ind w:left="390" w:hanging="390"/>
        <w:rPr>
          <w:rFonts w:ascii="Arial" w:hAnsi="Arial" w:cs="Arial"/>
          <w:bCs/>
          <w:color w:val="000000"/>
          <w:sz w:val="20"/>
        </w:rPr>
      </w:pPr>
      <w:r w:rsidRPr="00F95E92">
        <w:rPr>
          <w:rFonts w:ascii="Arial" w:hAnsi="Arial" w:cs="Arial"/>
          <w:bCs/>
          <w:color w:val="000000"/>
          <w:sz w:val="20"/>
        </w:rPr>
        <w:t>COMMERCIAL GENERAL LIABILITY COVERAGE FORM</w:t>
      </w:r>
    </w:p>
    <w:p w14:paraId="4A435C10" w14:textId="77777777" w:rsidR="00EF7B59" w:rsidRPr="00D973BD" w:rsidRDefault="00EF7B59" w:rsidP="00811D40">
      <w:pPr>
        <w:suppressAutoHyphens/>
        <w:spacing w:after="120"/>
        <w:rPr>
          <w:rFonts w:ascii="Arial" w:hAnsi="Arial" w:cs="Arial"/>
          <w:sz w:val="22"/>
        </w:rPr>
      </w:pPr>
    </w:p>
    <w:p w14:paraId="4A435C11" w14:textId="77777777" w:rsidR="00A7424B" w:rsidRDefault="00652381" w:rsidP="00811D40">
      <w:pPr>
        <w:suppressAutoHyphens/>
        <w:spacing w:after="120"/>
        <w:ind w:left="360" w:hanging="360"/>
        <w:jc w:val="both"/>
        <w:rPr>
          <w:rFonts w:ascii="Arial" w:hAnsi="Arial" w:cs="Arial"/>
          <w:sz w:val="20"/>
        </w:rPr>
      </w:pPr>
      <w:r>
        <w:rPr>
          <w:rFonts w:ascii="Arial" w:hAnsi="Arial" w:cs="Arial"/>
          <w:b/>
          <w:sz w:val="20"/>
        </w:rPr>
        <w:t>A.</w:t>
      </w:r>
      <w:r>
        <w:rPr>
          <w:rFonts w:ascii="Arial" w:hAnsi="Arial" w:cs="Arial"/>
          <w:b/>
          <w:sz w:val="20"/>
        </w:rPr>
        <w:tab/>
      </w:r>
      <w:r>
        <w:rPr>
          <w:rFonts w:ascii="Arial" w:hAnsi="Arial" w:cs="Arial"/>
          <w:sz w:val="20"/>
        </w:rPr>
        <w:t xml:space="preserve">The following is added to Paragraph </w:t>
      </w:r>
      <w:r>
        <w:rPr>
          <w:rFonts w:ascii="Arial" w:hAnsi="Arial" w:cs="Arial"/>
          <w:b/>
          <w:sz w:val="20"/>
        </w:rPr>
        <w:t xml:space="preserve">2. </w:t>
      </w:r>
      <w:r>
        <w:rPr>
          <w:rFonts w:ascii="Arial" w:hAnsi="Arial" w:cs="Arial"/>
          <w:sz w:val="20"/>
        </w:rPr>
        <w:t xml:space="preserve">Exclusions under Section </w:t>
      </w:r>
      <w:r>
        <w:rPr>
          <w:rFonts w:ascii="Arial" w:hAnsi="Arial" w:cs="Arial"/>
          <w:b/>
          <w:sz w:val="20"/>
        </w:rPr>
        <w:t>I</w:t>
      </w:r>
      <w:r>
        <w:rPr>
          <w:rFonts w:ascii="Arial" w:hAnsi="Arial" w:cs="Arial"/>
          <w:sz w:val="20"/>
        </w:rPr>
        <w:t xml:space="preserve"> – Coverages, Coverage </w:t>
      </w:r>
      <w:r>
        <w:rPr>
          <w:rFonts w:ascii="Arial" w:hAnsi="Arial" w:cs="Arial"/>
          <w:b/>
          <w:sz w:val="20"/>
        </w:rPr>
        <w:t xml:space="preserve">A </w:t>
      </w:r>
      <w:r>
        <w:rPr>
          <w:rFonts w:ascii="Arial" w:hAnsi="Arial" w:cs="Arial"/>
          <w:sz w:val="20"/>
        </w:rPr>
        <w:t xml:space="preserve">– Bodily Injury </w:t>
      </w:r>
      <w:proofErr w:type="gramStart"/>
      <w:r w:rsidR="006F1057">
        <w:rPr>
          <w:rFonts w:ascii="Arial" w:hAnsi="Arial" w:cs="Arial"/>
          <w:sz w:val="20"/>
        </w:rPr>
        <w:t>A</w:t>
      </w:r>
      <w:r>
        <w:rPr>
          <w:rFonts w:ascii="Arial" w:hAnsi="Arial" w:cs="Arial"/>
          <w:sz w:val="20"/>
        </w:rPr>
        <w:t>nd</w:t>
      </w:r>
      <w:proofErr w:type="gramEnd"/>
      <w:r>
        <w:rPr>
          <w:rFonts w:ascii="Arial" w:hAnsi="Arial" w:cs="Arial"/>
          <w:sz w:val="20"/>
        </w:rPr>
        <w:t xml:space="preserve"> Property Damage Liability:</w:t>
      </w:r>
    </w:p>
    <w:p w14:paraId="4A435C12" w14:textId="77777777" w:rsidR="00652381" w:rsidRPr="00652381" w:rsidRDefault="00652381" w:rsidP="00811D40">
      <w:pPr>
        <w:suppressAutoHyphens/>
        <w:spacing w:after="120"/>
        <w:ind w:left="360"/>
        <w:jc w:val="both"/>
        <w:rPr>
          <w:rFonts w:ascii="Arial" w:hAnsi="Arial" w:cs="Arial"/>
          <w:sz w:val="20"/>
        </w:rPr>
      </w:pPr>
      <w:r>
        <w:rPr>
          <w:rFonts w:ascii="Arial" w:hAnsi="Arial" w:cs="Arial"/>
          <w:sz w:val="20"/>
        </w:rPr>
        <w:t>This insurance does not apply to:</w:t>
      </w:r>
    </w:p>
    <w:p w14:paraId="4A435C13" w14:textId="77777777" w:rsidR="00652381" w:rsidRDefault="00652381" w:rsidP="00811D40">
      <w:pPr>
        <w:suppressAutoHyphens/>
        <w:spacing w:after="120"/>
        <w:ind w:left="360"/>
        <w:jc w:val="both"/>
        <w:rPr>
          <w:rFonts w:ascii="Arial" w:hAnsi="Arial" w:cs="Arial"/>
          <w:b/>
          <w:sz w:val="20"/>
        </w:rPr>
      </w:pPr>
      <w:r>
        <w:rPr>
          <w:rFonts w:ascii="Arial" w:hAnsi="Arial" w:cs="Arial"/>
          <w:b/>
          <w:sz w:val="20"/>
        </w:rPr>
        <w:t>Unmanned Aircraft</w:t>
      </w:r>
    </w:p>
    <w:p w14:paraId="4A435C14" w14:textId="77777777" w:rsidR="00652381" w:rsidRDefault="00652381" w:rsidP="00811D40">
      <w:pPr>
        <w:suppressAutoHyphens/>
        <w:autoSpaceDE w:val="0"/>
        <w:autoSpaceDN w:val="0"/>
        <w:adjustRightInd w:val="0"/>
        <w:spacing w:after="120"/>
        <w:ind w:left="360"/>
        <w:jc w:val="both"/>
        <w:rPr>
          <w:rFonts w:ascii="Arial" w:hAnsi="Arial" w:cs="Arial"/>
          <w:sz w:val="20"/>
        </w:rPr>
      </w:pPr>
      <w:proofErr w:type="gramStart"/>
      <w:r>
        <w:rPr>
          <w:rFonts w:ascii="Arial" w:hAnsi="Arial" w:cs="Arial"/>
          <w:sz w:val="20"/>
        </w:rPr>
        <w:t>"Bodily injury" or "property damage" arising out of the ownership, maintenance, use or entrustment to others of any "unmanned aircraft".</w:t>
      </w:r>
      <w:proofErr w:type="gramEnd"/>
      <w:r>
        <w:rPr>
          <w:rFonts w:ascii="Arial" w:hAnsi="Arial" w:cs="Arial"/>
          <w:sz w:val="20"/>
        </w:rPr>
        <w:t xml:space="preserve"> Use includes operation and "loading or unloading". </w:t>
      </w:r>
    </w:p>
    <w:p w14:paraId="4A435C15" w14:textId="77777777" w:rsidR="00652381" w:rsidRDefault="00652381" w:rsidP="00811D40">
      <w:pPr>
        <w:suppressAutoHyphens/>
        <w:autoSpaceDE w:val="0"/>
        <w:autoSpaceDN w:val="0"/>
        <w:adjustRightInd w:val="0"/>
        <w:spacing w:after="120"/>
        <w:ind w:left="360"/>
        <w:jc w:val="both"/>
        <w:rPr>
          <w:rFonts w:ascii="Arial" w:hAnsi="Arial" w:cs="Arial"/>
          <w:sz w:val="20"/>
        </w:rPr>
      </w:pPr>
      <w:r>
        <w:rPr>
          <w:rFonts w:ascii="Arial" w:hAnsi="Arial" w:cs="Arial"/>
          <w:sz w:val="20"/>
        </w:rPr>
        <w:t>This exclusion</w:t>
      </w:r>
      <w:r>
        <w:rPr>
          <w:rFonts w:ascii="Arial" w:hAnsi="Arial" w:cs="Arial"/>
          <w:b/>
          <w:bCs/>
          <w:sz w:val="20"/>
        </w:rPr>
        <w:t xml:space="preserve"> </w:t>
      </w:r>
      <w:r>
        <w:rPr>
          <w:rFonts w:ascii="Arial" w:hAnsi="Arial" w:cs="Arial"/>
          <w:sz w:val="20"/>
        </w:rPr>
        <w:t>applies even if the claims against any insured allege negligence or other wrongdoing in the supervision, hiring, employment, training or monitoring of others by that insured, if the "occurrence" which caused the "bodily injury" or "property damage" involved the ownership, maintenance, use or entrustment to others of any "unmanned aircraft".</w:t>
      </w:r>
    </w:p>
    <w:p w14:paraId="4A435C16" w14:textId="77777777" w:rsidR="00851624" w:rsidRPr="00851624" w:rsidRDefault="00851624" w:rsidP="00811D40">
      <w:pPr>
        <w:suppressAutoHyphens/>
        <w:autoSpaceDE w:val="0"/>
        <w:autoSpaceDN w:val="0"/>
        <w:adjustRightInd w:val="0"/>
        <w:spacing w:after="120"/>
        <w:ind w:left="360"/>
        <w:jc w:val="both"/>
        <w:rPr>
          <w:rFonts w:ascii="Arial" w:hAnsi="Arial" w:cs="Arial"/>
          <w:sz w:val="20"/>
        </w:rPr>
      </w:pPr>
      <w:r w:rsidRPr="00851624">
        <w:rPr>
          <w:rFonts w:ascii="Arial" w:hAnsi="Arial" w:cs="Arial"/>
          <w:sz w:val="20"/>
        </w:rPr>
        <w:t>This exclusion does not serve to create coverage for "bodily injury"</w:t>
      </w:r>
      <w:r>
        <w:rPr>
          <w:rFonts w:ascii="Arial" w:hAnsi="Arial" w:cs="Arial"/>
          <w:sz w:val="20"/>
        </w:rPr>
        <w:t xml:space="preserve"> or</w:t>
      </w:r>
      <w:r w:rsidRPr="00851624">
        <w:rPr>
          <w:rFonts w:ascii="Arial" w:hAnsi="Arial" w:cs="Arial"/>
          <w:sz w:val="20"/>
        </w:rPr>
        <w:t xml:space="preserve"> "property damage" that is otherwise excluded </w:t>
      </w:r>
      <w:proofErr w:type="gramStart"/>
      <w:r w:rsidRPr="00851624">
        <w:rPr>
          <w:rFonts w:ascii="Arial" w:hAnsi="Arial" w:cs="Arial"/>
          <w:sz w:val="20"/>
        </w:rPr>
        <w:t>under</w:t>
      </w:r>
      <w:proofErr w:type="gramEnd"/>
      <w:r w:rsidRPr="00851624">
        <w:rPr>
          <w:rFonts w:ascii="Arial" w:hAnsi="Arial" w:cs="Arial"/>
          <w:sz w:val="20"/>
        </w:rPr>
        <w:t xml:space="preserve"> this Coverage </w:t>
      </w:r>
      <w:r>
        <w:rPr>
          <w:rFonts w:ascii="Arial" w:hAnsi="Arial" w:cs="Arial"/>
          <w:sz w:val="20"/>
        </w:rPr>
        <w:t>Form</w:t>
      </w:r>
      <w:r w:rsidRPr="00851624">
        <w:rPr>
          <w:rFonts w:ascii="Arial" w:hAnsi="Arial" w:cs="Arial"/>
          <w:sz w:val="20"/>
        </w:rPr>
        <w:t>.</w:t>
      </w:r>
    </w:p>
    <w:p w14:paraId="4A435C17" w14:textId="77777777" w:rsidR="00652381" w:rsidRDefault="00652381" w:rsidP="00811D40">
      <w:pPr>
        <w:suppressAutoHyphens/>
        <w:spacing w:after="120"/>
        <w:ind w:left="360" w:hanging="360"/>
        <w:jc w:val="both"/>
        <w:rPr>
          <w:rFonts w:ascii="Arial" w:hAnsi="Arial" w:cs="Arial"/>
          <w:sz w:val="20"/>
        </w:rPr>
      </w:pPr>
      <w:r>
        <w:rPr>
          <w:rFonts w:ascii="Arial" w:hAnsi="Arial" w:cs="Arial"/>
          <w:b/>
          <w:sz w:val="20"/>
        </w:rPr>
        <w:t>B.</w:t>
      </w:r>
      <w:r>
        <w:rPr>
          <w:rFonts w:ascii="Arial" w:hAnsi="Arial" w:cs="Arial"/>
          <w:b/>
          <w:sz w:val="20"/>
        </w:rPr>
        <w:tab/>
      </w:r>
      <w:r>
        <w:rPr>
          <w:rFonts w:ascii="Arial" w:hAnsi="Arial" w:cs="Arial"/>
          <w:sz w:val="20"/>
        </w:rPr>
        <w:t xml:space="preserve">The following is added to Paragraph </w:t>
      </w:r>
      <w:r>
        <w:rPr>
          <w:rFonts w:ascii="Arial" w:hAnsi="Arial" w:cs="Arial"/>
          <w:b/>
          <w:sz w:val="20"/>
        </w:rPr>
        <w:t xml:space="preserve">2. </w:t>
      </w:r>
      <w:r>
        <w:rPr>
          <w:rFonts w:ascii="Arial" w:hAnsi="Arial" w:cs="Arial"/>
          <w:sz w:val="20"/>
        </w:rPr>
        <w:t xml:space="preserve">Exclusions under Section </w:t>
      </w:r>
      <w:r>
        <w:rPr>
          <w:rFonts w:ascii="Arial" w:hAnsi="Arial" w:cs="Arial"/>
          <w:b/>
          <w:sz w:val="20"/>
        </w:rPr>
        <w:t>I</w:t>
      </w:r>
      <w:r>
        <w:rPr>
          <w:rFonts w:ascii="Arial" w:hAnsi="Arial" w:cs="Arial"/>
          <w:sz w:val="20"/>
        </w:rPr>
        <w:t xml:space="preserve"> – Coverages, Coverage </w:t>
      </w:r>
      <w:r>
        <w:rPr>
          <w:rFonts w:ascii="Arial" w:hAnsi="Arial" w:cs="Arial"/>
          <w:b/>
          <w:sz w:val="20"/>
        </w:rPr>
        <w:t xml:space="preserve">B </w:t>
      </w:r>
      <w:r>
        <w:rPr>
          <w:rFonts w:ascii="Arial" w:hAnsi="Arial" w:cs="Arial"/>
          <w:sz w:val="20"/>
        </w:rPr>
        <w:t xml:space="preserve">– Personal </w:t>
      </w:r>
      <w:proofErr w:type="gramStart"/>
      <w:r>
        <w:rPr>
          <w:rFonts w:ascii="Arial" w:hAnsi="Arial" w:cs="Arial"/>
          <w:sz w:val="20"/>
        </w:rPr>
        <w:t>And</w:t>
      </w:r>
      <w:proofErr w:type="gramEnd"/>
      <w:r>
        <w:rPr>
          <w:rFonts w:ascii="Arial" w:hAnsi="Arial" w:cs="Arial"/>
          <w:sz w:val="20"/>
        </w:rPr>
        <w:t xml:space="preserve"> Advertising Injury Liability:</w:t>
      </w:r>
    </w:p>
    <w:p w14:paraId="4A435C18" w14:textId="77777777" w:rsidR="00652381" w:rsidRPr="00652381" w:rsidRDefault="00652381" w:rsidP="00811D40">
      <w:pPr>
        <w:suppressAutoHyphens/>
        <w:spacing w:after="120"/>
        <w:ind w:left="360"/>
        <w:jc w:val="both"/>
        <w:rPr>
          <w:rFonts w:ascii="Arial" w:hAnsi="Arial" w:cs="Arial"/>
          <w:sz w:val="20"/>
        </w:rPr>
      </w:pPr>
      <w:r>
        <w:rPr>
          <w:rFonts w:ascii="Arial" w:hAnsi="Arial" w:cs="Arial"/>
          <w:sz w:val="20"/>
        </w:rPr>
        <w:t>This insurance does not apply to:</w:t>
      </w:r>
    </w:p>
    <w:p w14:paraId="4A435C19" w14:textId="77777777" w:rsidR="00652381" w:rsidRDefault="00652381" w:rsidP="00811D40">
      <w:pPr>
        <w:suppressAutoHyphens/>
        <w:spacing w:after="120"/>
        <w:ind w:left="360"/>
        <w:jc w:val="both"/>
        <w:rPr>
          <w:rFonts w:ascii="Arial" w:hAnsi="Arial" w:cs="Arial"/>
          <w:b/>
          <w:sz w:val="20"/>
        </w:rPr>
      </w:pPr>
      <w:r>
        <w:rPr>
          <w:rFonts w:ascii="Arial" w:hAnsi="Arial" w:cs="Arial"/>
          <w:b/>
          <w:sz w:val="20"/>
        </w:rPr>
        <w:t>Unmanned Aircraft</w:t>
      </w:r>
    </w:p>
    <w:p w14:paraId="4A435C1A" w14:textId="77777777" w:rsidR="00652381" w:rsidRDefault="00652381" w:rsidP="00811D40">
      <w:pPr>
        <w:suppressAutoHyphens/>
        <w:autoSpaceDE w:val="0"/>
        <w:autoSpaceDN w:val="0"/>
        <w:adjustRightInd w:val="0"/>
        <w:spacing w:after="120"/>
        <w:ind w:left="360"/>
        <w:jc w:val="both"/>
        <w:rPr>
          <w:rFonts w:ascii="Arial" w:hAnsi="Arial" w:cs="Arial"/>
          <w:sz w:val="20"/>
        </w:rPr>
      </w:pPr>
      <w:r>
        <w:rPr>
          <w:rFonts w:ascii="Arial" w:hAnsi="Arial" w:cs="Arial"/>
          <w:sz w:val="20"/>
        </w:rPr>
        <w:t>"Personal and advertising injury" arising out of the ownership, maintenance, use or entrustment to others of any "unmanned aircraft". Use includes operation and "loading or unloading".</w:t>
      </w:r>
    </w:p>
    <w:p w14:paraId="4A435C1B" w14:textId="77777777" w:rsidR="00652381" w:rsidRDefault="00652381" w:rsidP="00811D40">
      <w:pPr>
        <w:suppressAutoHyphens/>
        <w:autoSpaceDE w:val="0"/>
        <w:autoSpaceDN w:val="0"/>
        <w:adjustRightInd w:val="0"/>
        <w:spacing w:after="120"/>
        <w:ind w:left="360"/>
        <w:jc w:val="both"/>
        <w:rPr>
          <w:rFonts w:ascii="Arial" w:hAnsi="Arial" w:cs="Arial"/>
          <w:sz w:val="20"/>
        </w:rPr>
      </w:pPr>
      <w:r>
        <w:rPr>
          <w:rFonts w:ascii="Arial" w:hAnsi="Arial" w:cs="Arial"/>
          <w:sz w:val="20"/>
        </w:rPr>
        <w:t>This exclusion applies even if the claims against any insured allege negligence or other wrongdoing in the supervision, hiring, employment, training or monitoring of others by that insured, if the offense which caused the "personal and advertising injury" involved the ownership, maintenance, use or entrustment to others of any "unmanned aircraft".</w:t>
      </w:r>
    </w:p>
    <w:p w14:paraId="4A435C1C" w14:textId="77777777" w:rsidR="00652381" w:rsidRDefault="00652381" w:rsidP="00811D40">
      <w:pPr>
        <w:suppressAutoHyphens/>
        <w:autoSpaceDE w:val="0"/>
        <w:autoSpaceDN w:val="0"/>
        <w:adjustRightInd w:val="0"/>
        <w:spacing w:after="120"/>
        <w:ind w:left="360"/>
        <w:jc w:val="both"/>
        <w:rPr>
          <w:rFonts w:ascii="Arial" w:hAnsi="Arial" w:cs="Arial"/>
          <w:sz w:val="20"/>
        </w:rPr>
      </w:pPr>
      <w:r>
        <w:rPr>
          <w:rFonts w:ascii="Arial" w:hAnsi="Arial" w:cs="Arial"/>
          <w:sz w:val="20"/>
        </w:rPr>
        <w:t>This exclusion does not apply to:</w:t>
      </w:r>
    </w:p>
    <w:p w14:paraId="4A435C1D" w14:textId="77777777" w:rsidR="00652381" w:rsidRDefault="00F748F3" w:rsidP="00811D40">
      <w:pPr>
        <w:suppressAutoHyphens/>
        <w:autoSpaceDE w:val="0"/>
        <w:autoSpaceDN w:val="0"/>
        <w:adjustRightInd w:val="0"/>
        <w:spacing w:after="120"/>
        <w:ind w:left="720" w:hanging="360"/>
        <w:jc w:val="both"/>
        <w:rPr>
          <w:rFonts w:ascii="Arial" w:hAnsi="Arial" w:cs="Arial"/>
          <w:sz w:val="20"/>
        </w:rPr>
      </w:pPr>
      <w:r>
        <w:rPr>
          <w:rFonts w:ascii="Arial" w:hAnsi="Arial" w:cs="Arial"/>
          <w:b/>
          <w:sz w:val="20"/>
        </w:rPr>
        <w:t>(1)</w:t>
      </w:r>
      <w:r w:rsidR="00652381">
        <w:rPr>
          <w:rFonts w:ascii="Arial" w:hAnsi="Arial" w:cs="Arial"/>
          <w:sz w:val="20"/>
        </w:rPr>
        <w:tab/>
        <w:t>The use of another's advertising idea in your "advertisement"; or</w:t>
      </w:r>
    </w:p>
    <w:p w14:paraId="4A435C1E" w14:textId="77777777" w:rsidR="0083346E" w:rsidRDefault="00F748F3" w:rsidP="00811D40">
      <w:pPr>
        <w:suppressAutoHyphens/>
        <w:autoSpaceDE w:val="0"/>
        <w:autoSpaceDN w:val="0"/>
        <w:adjustRightInd w:val="0"/>
        <w:spacing w:after="120"/>
        <w:ind w:left="720" w:hanging="360"/>
        <w:jc w:val="both"/>
        <w:rPr>
          <w:rFonts w:ascii="Arial" w:hAnsi="Arial" w:cs="Arial"/>
          <w:sz w:val="20"/>
        </w:rPr>
      </w:pPr>
      <w:r>
        <w:rPr>
          <w:rFonts w:ascii="Arial" w:hAnsi="Arial" w:cs="Arial"/>
          <w:b/>
          <w:sz w:val="20"/>
        </w:rPr>
        <w:t>(2)</w:t>
      </w:r>
      <w:r w:rsidR="00652381">
        <w:rPr>
          <w:rFonts w:ascii="Arial" w:hAnsi="Arial" w:cs="Arial"/>
          <w:sz w:val="20"/>
        </w:rPr>
        <w:tab/>
        <w:t>Infringing upon another's copyright, trade dress or slogan in your "advertisement".</w:t>
      </w:r>
    </w:p>
    <w:p w14:paraId="4A435C1F" w14:textId="77777777" w:rsidR="00652381" w:rsidRDefault="00652381" w:rsidP="00811D40">
      <w:pPr>
        <w:suppressAutoHyphens/>
        <w:spacing w:after="120"/>
        <w:ind w:left="360" w:hanging="360"/>
        <w:jc w:val="both"/>
        <w:rPr>
          <w:rFonts w:ascii="Arial" w:hAnsi="Arial" w:cs="Arial"/>
          <w:sz w:val="20"/>
        </w:rPr>
      </w:pPr>
      <w:r w:rsidRPr="00652381">
        <w:rPr>
          <w:rFonts w:ascii="Arial" w:hAnsi="Arial" w:cs="Arial"/>
          <w:b/>
          <w:sz w:val="20"/>
        </w:rPr>
        <w:t>C.</w:t>
      </w:r>
      <w:r>
        <w:rPr>
          <w:rFonts w:ascii="Arial" w:hAnsi="Arial" w:cs="Arial"/>
          <w:b/>
          <w:sz w:val="20"/>
        </w:rPr>
        <w:tab/>
      </w:r>
      <w:r>
        <w:rPr>
          <w:rFonts w:ascii="Arial" w:hAnsi="Arial" w:cs="Arial"/>
          <w:sz w:val="20"/>
        </w:rPr>
        <w:t xml:space="preserve">The following is added to the </w:t>
      </w:r>
      <w:r w:rsidRPr="00652381">
        <w:rPr>
          <w:rFonts w:ascii="Arial" w:hAnsi="Arial" w:cs="Arial"/>
          <w:b/>
          <w:sz w:val="20"/>
        </w:rPr>
        <w:t>Definitions</w:t>
      </w:r>
      <w:r>
        <w:rPr>
          <w:rFonts w:ascii="Arial" w:hAnsi="Arial" w:cs="Arial"/>
          <w:sz w:val="20"/>
        </w:rPr>
        <w:t xml:space="preserve"> section:</w:t>
      </w:r>
    </w:p>
    <w:p w14:paraId="4A435C20" w14:textId="77777777" w:rsidR="00652381" w:rsidRDefault="00652381" w:rsidP="00811D40">
      <w:pPr>
        <w:suppressAutoHyphens/>
        <w:autoSpaceDE w:val="0"/>
        <w:autoSpaceDN w:val="0"/>
        <w:adjustRightInd w:val="0"/>
        <w:spacing w:after="120"/>
        <w:ind w:left="360"/>
        <w:jc w:val="both"/>
        <w:rPr>
          <w:rFonts w:ascii="Arial" w:hAnsi="Arial" w:cs="Arial"/>
          <w:sz w:val="20"/>
        </w:rPr>
      </w:pPr>
      <w:r>
        <w:rPr>
          <w:rFonts w:ascii="Arial" w:hAnsi="Arial" w:cs="Arial"/>
          <w:sz w:val="20"/>
        </w:rPr>
        <w:t>"Unmanned aircraft" means an aircraft that is not:</w:t>
      </w:r>
    </w:p>
    <w:p w14:paraId="4A435C21" w14:textId="77777777" w:rsidR="00652381" w:rsidRDefault="00F748F3" w:rsidP="00811D40">
      <w:pPr>
        <w:suppressAutoHyphens/>
        <w:autoSpaceDE w:val="0"/>
        <w:autoSpaceDN w:val="0"/>
        <w:adjustRightInd w:val="0"/>
        <w:spacing w:after="120"/>
        <w:ind w:left="720" w:hanging="360"/>
        <w:jc w:val="both"/>
        <w:rPr>
          <w:rFonts w:ascii="Arial" w:hAnsi="Arial" w:cs="Arial"/>
          <w:sz w:val="20"/>
        </w:rPr>
      </w:pPr>
      <w:r>
        <w:rPr>
          <w:rFonts w:ascii="Arial" w:hAnsi="Arial" w:cs="Arial"/>
          <w:b/>
          <w:sz w:val="20"/>
        </w:rPr>
        <w:t>a</w:t>
      </w:r>
      <w:r w:rsidR="00652381" w:rsidRPr="00652381">
        <w:rPr>
          <w:rFonts w:ascii="Arial" w:hAnsi="Arial" w:cs="Arial"/>
          <w:b/>
          <w:sz w:val="20"/>
        </w:rPr>
        <w:t>.</w:t>
      </w:r>
      <w:r w:rsidR="00652381">
        <w:rPr>
          <w:rFonts w:ascii="Arial" w:hAnsi="Arial" w:cs="Arial"/>
          <w:b/>
          <w:sz w:val="20"/>
        </w:rPr>
        <w:tab/>
      </w:r>
      <w:r w:rsidR="00652381">
        <w:rPr>
          <w:rFonts w:ascii="Arial" w:hAnsi="Arial" w:cs="Arial"/>
          <w:sz w:val="20"/>
        </w:rPr>
        <w:t>Designed;</w:t>
      </w:r>
    </w:p>
    <w:p w14:paraId="4A435C22" w14:textId="77777777" w:rsidR="00652381" w:rsidRDefault="00F748F3" w:rsidP="00811D40">
      <w:pPr>
        <w:suppressAutoHyphens/>
        <w:autoSpaceDE w:val="0"/>
        <w:autoSpaceDN w:val="0"/>
        <w:adjustRightInd w:val="0"/>
        <w:spacing w:after="120"/>
        <w:ind w:left="720" w:hanging="360"/>
        <w:jc w:val="both"/>
        <w:rPr>
          <w:rFonts w:ascii="Arial" w:hAnsi="Arial" w:cs="Arial"/>
          <w:sz w:val="20"/>
        </w:rPr>
      </w:pPr>
      <w:r>
        <w:rPr>
          <w:rFonts w:ascii="Arial" w:hAnsi="Arial" w:cs="Arial"/>
          <w:b/>
          <w:sz w:val="20"/>
        </w:rPr>
        <w:t>b</w:t>
      </w:r>
      <w:r w:rsidR="00652381" w:rsidRPr="00652381">
        <w:rPr>
          <w:rFonts w:ascii="Arial" w:hAnsi="Arial" w:cs="Arial"/>
          <w:b/>
          <w:sz w:val="20"/>
        </w:rPr>
        <w:t>.</w:t>
      </w:r>
      <w:r w:rsidR="00652381">
        <w:rPr>
          <w:rFonts w:ascii="Arial" w:hAnsi="Arial" w:cs="Arial"/>
          <w:b/>
          <w:sz w:val="20"/>
        </w:rPr>
        <w:tab/>
      </w:r>
      <w:r w:rsidR="00652381">
        <w:rPr>
          <w:rFonts w:ascii="Arial" w:hAnsi="Arial" w:cs="Arial"/>
          <w:sz w:val="20"/>
        </w:rPr>
        <w:t>Manufactured; or</w:t>
      </w:r>
    </w:p>
    <w:p w14:paraId="4A435C23" w14:textId="77777777" w:rsidR="00652381" w:rsidRDefault="00F748F3" w:rsidP="00811D40">
      <w:pPr>
        <w:suppressAutoHyphens/>
        <w:autoSpaceDE w:val="0"/>
        <w:autoSpaceDN w:val="0"/>
        <w:adjustRightInd w:val="0"/>
        <w:spacing w:after="120"/>
        <w:ind w:left="720" w:hanging="360"/>
        <w:jc w:val="both"/>
        <w:rPr>
          <w:rFonts w:ascii="Arial" w:hAnsi="Arial" w:cs="Arial"/>
          <w:sz w:val="20"/>
        </w:rPr>
      </w:pPr>
      <w:proofErr w:type="gramStart"/>
      <w:r>
        <w:rPr>
          <w:rFonts w:ascii="Arial" w:hAnsi="Arial" w:cs="Arial"/>
          <w:b/>
          <w:sz w:val="20"/>
        </w:rPr>
        <w:t>c</w:t>
      </w:r>
      <w:proofErr w:type="gramEnd"/>
      <w:r w:rsidR="00652381" w:rsidRPr="00652381">
        <w:rPr>
          <w:rFonts w:ascii="Arial" w:hAnsi="Arial" w:cs="Arial"/>
          <w:b/>
          <w:sz w:val="20"/>
        </w:rPr>
        <w:t>.</w:t>
      </w:r>
      <w:r w:rsidR="00652381">
        <w:rPr>
          <w:rFonts w:ascii="Arial" w:hAnsi="Arial" w:cs="Arial"/>
          <w:b/>
          <w:sz w:val="20"/>
        </w:rPr>
        <w:tab/>
      </w:r>
      <w:r w:rsidR="00652381">
        <w:rPr>
          <w:rFonts w:ascii="Arial" w:hAnsi="Arial" w:cs="Arial"/>
          <w:sz w:val="20"/>
        </w:rPr>
        <w:t>Modified after manufacture;</w:t>
      </w:r>
    </w:p>
    <w:p w14:paraId="4A435C24" w14:textId="77777777" w:rsidR="00652381" w:rsidRDefault="00652381" w:rsidP="00811D40">
      <w:pPr>
        <w:suppressAutoHyphens/>
        <w:autoSpaceDE w:val="0"/>
        <w:autoSpaceDN w:val="0"/>
        <w:adjustRightInd w:val="0"/>
        <w:spacing w:after="120"/>
        <w:ind w:left="360"/>
        <w:jc w:val="both"/>
        <w:rPr>
          <w:rFonts w:ascii="Arial" w:hAnsi="Arial" w:cs="Arial"/>
          <w:sz w:val="20"/>
        </w:rPr>
      </w:pPr>
      <w:proofErr w:type="gramStart"/>
      <w:r>
        <w:rPr>
          <w:rFonts w:ascii="Arial" w:hAnsi="Arial" w:cs="Arial"/>
          <w:sz w:val="20"/>
        </w:rPr>
        <w:t>to</w:t>
      </w:r>
      <w:proofErr w:type="gramEnd"/>
      <w:r>
        <w:rPr>
          <w:rFonts w:ascii="Arial" w:hAnsi="Arial" w:cs="Arial"/>
          <w:sz w:val="20"/>
        </w:rPr>
        <w:t xml:space="preserve"> be controlled directly by a person from within or on the aircraft.</w:t>
      </w:r>
    </w:p>
    <w:p w14:paraId="4A435C25" w14:textId="77777777" w:rsidR="00811D40" w:rsidRDefault="00811D40" w:rsidP="00811D40">
      <w:pPr>
        <w:suppressAutoHyphens/>
        <w:spacing w:after="120"/>
        <w:ind w:left="360" w:hanging="360"/>
        <w:rPr>
          <w:rFonts w:ascii="Arial" w:hAnsi="Arial" w:cs="Arial"/>
          <w:sz w:val="20"/>
        </w:rPr>
      </w:pPr>
    </w:p>
    <w:p w14:paraId="4A435C26" w14:textId="77777777" w:rsidR="0083346E" w:rsidRPr="00F95E92" w:rsidRDefault="0083346E" w:rsidP="00811D40">
      <w:pPr>
        <w:suppressAutoHyphens/>
        <w:spacing w:after="120"/>
        <w:ind w:left="360" w:hanging="360"/>
        <w:rPr>
          <w:rFonts w:ascii="Arial" w:hAnsi="Arial" w:cs="Arial"/>
          <w:sz w:val="20"/>
        </w:rPr>
      </w:pPr>
      <w:r w:rsidRPr="00F95E92">
        <w:rPr>
          <w:rFonts w:ascii="Arial" w:hAnsi="Arial" w:cs="Arial"/>
          <w:sz w:val="20"/>
        </w:rPr>
        <w:t>All other terms and conditions remain unchanged.</w:t>
      </w:r>
    </w:p>
    <w:sectPr w:rsidR="0083346E" w:rsidRPr="00F95E92" w:rsidSect="00811D40">
      <w:footerReference w:type="default" r:id="rId12"/>
      <w:pgSz w:w="12240" w:h="15840" w:code="1"/>
      <w:pgMar w:top="720" w:right="720" w:bottom="1008" w:left="72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35C2B" w14:textId="77777777" w:rsidR="002C35A1" w:rsidRDefault="002C35A1">
      <w:r>
        <w:separator/>
      </w:r>
    </w:p>
  </w:endnote>
  <w:endnote w:type="continuationSeparator" w:id="0">
    <w:p w14:paraId="4A435C2C" w14:textId="77777777" w:rsidR="002C35A1" w:rsidRDefault="002C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908"/>
      <w:gridCol w:w="6960"/>
      <w:gridCol w:w="2040"/>
    </w:tblGrid>
    <w:tr w:rsidR="00F818D3" w:rsidRPr="0038075C" w14:paraId="4A435C31" w14:textId="77777777" w:rsidTr="006F1057">
      <w:tc>
        <w:tcPr>
          <w:tcW w:w="1908" w:type="dxa"/>
          <w:shd w:val="clear" w:color="auto" w:fill="auto"/>
        </w:tcPr>
        <w:p w14:paraId="4A435C2D" w14:textId="77777777" w:rsidR="00F818D3" w:rsidRPr="0038075C" w:rsidRDefault="00F818D3" w:rsidP="00BA7E07">
          <w:pPr>
            <w:pStyle w:val="Footer"/>
            <w:rPr>
              <w:rFonts w:ascii="Arial" w:hAnsi="Arial" w:cs="Arial"/>
              <w:b/>
              <w:sz w:val="20"/>
            </w:rPr>
          </w:pPr>
          <w:r w:rsidRPr="0038075C">
            <w:rPr>
              <w:rFonts w:ascii="Arial" w:hAnsi="Arial" w:cs="Arial"/>
              <w:b/>
              <w:sz w:val="20"/>
            </w:rPr>
            <w:t xml:space="preserve">MGL </w:t>
          </w:r>
          <w:r w:rsidR="003A29D8">
            <w:rPr>
              <w:rFonts w:ascii="Arial" w:hAnsi="Arial" w:cs="Arial"/>
              <w:b/>
              <w:sz w:val="20"/>
            </w:rPr>
            <w:t>1319</w:t>
          </w:r>
          <w:r w:rsidRPr="0038075C">
            <w:rPr>
              <w:rFonts w:ascii="Arial" w:hAnsi="Arial" w:cs="Arial"/>
              <w:b/>
              <w:sz w:val="20"/>
            </w:rPr>
            <w:t xml:space="preserve"> </w:t>
          </w:r>
          <w:r w:rsidR="00BA7E07">
            <w:rPr>
              <w:rFonts w:ascii="Arial" w:hAnsi="Arial" w:cs="Arial"/>
              <w:b/>
              <w:sz w:val="20"/>
            </w:rPr>
            <w:t>01 16</w:t>
          </w:r>
        </w:p>
      </w:tc>
      <w:tc>
        <w:tcPr>
          <w:tcW w:w="6960" w:type="dxa"/>
          <w:shd w:val="clear" w:color="auto" w:fill="auto"/>
        </w:tcPr>
        <w:p w14:paraId="4A435C2E" w14:textId="77777777" w:rsidR="00F818D3" w:rsidRPr="0038075C" w:rsidRDefault="00F818D3" w:rsidP="0038075C">
          <w:pPr>
            <w:pStyle w:val="Footer"/>
            <w:jc w:val="center"/>
            <w:rPr>
              <w:rFonts w:ascii="Arial" w:hAnsi="Arial" w:cs="Arial"/>
              <w:sz w:val="20"/>
            </w:rPr>
          </w:pPr>
          <w:r w:rsidRPr="0038075C">
            <w:rPr>
              <w:rFonts w:ascii="Arial" w:hAnsi="Arial" w:cs="Arial"/>
              <w:sz w:val="20"/>
            </w:rPr>
            <w:t>Includes copyrighted material of Insurance Services Office, Inc.</w:t>
          </w:r>
          <w:r w:rsidR="00652381">
            <w:rPr>
              <w:rFonts w:ascii="Arial" w:hAnsi="Arial" w:cs="Arial"/>
              <w:sz w:val="20"/>
            </w:rPr>
            <w:t>,</w:t>
          </w:r>
          <w:r w:rsidRPr="0038075C">
            <w:rPr>
              <w:rFonts w:ascii="Arial" w:hAnsi="Arial" w:cs="Arial"/>
              <w:sz w:val="20"/>
            </w:rPr>
            <w:t xml:space="preserve"> </w:t>
          </w:r>
        </w:p>
        <w:p w14:paraId="4A435C2F" w14:textId="77777777" w:rsidR="00F818D3" w:rsidRPr="0038075C" w:rsidRDefault="00F818D3" w:rsidP="0038075C">
          <w:pPr>
            <w:pStyle w:val="Footer"/>
            <w:jc w:val="center"/>
            <w:rPr>
              <w:rFonts w:ascii="Arial" w:hAnsi="Arial" w:cs="Arial"/>
              <w:sz w:val="20"/>
            </w:rPr>
          </w:pPr>
          <w:proofErr w:type="gramStart"/>
          <w:r w:rsidRPr="0038075C">
            <w:rPr>
              <w:rFonts w:ascii="Arial" w:hAnsi="Arial" w:cs="Arial"/>
              <w:sz w:val="20"/>
            </w:rPr>
            <w:t>with</w:t>
          </w:r>
          <w:proofErr w:type="gramEnd"/>
          <w:r w:rsidRPr="0038075C">
            <w:rPr>
              <w:rFonts w:ascii="Arial" w:hAnsi="Arial" w:cs="Arial"/>
              <w:sz w:val="20"/>
            </w:rPr>
            <w:t xml:space="preserve"> its permission.</w:t>
          </w:r>
        </w:p>
      </w:tc>
      <w:tc>
        <w:tcPr>
          <w:tcW w:w="2040" w:type="dxa"/>
          <w:shd w:val="clear" w:color="auto" w:fill="auto"/>
        </w:tcPr>
        <w:p w14:paraId="4A435C30" w14:textId="77777777" w:rsidR="00F818D3" w:rsidRPr="0038075C" w:rsidRDefault="006A5881" w:rsidP="00D973BD">
          <w:pPr>
            <w:pStyle w:val="Footer"/>
            <w:jc w:val="right"/>
            <w:rPr>
              <w:rFonts w:ascii="Arial" w:hAnsi="Arial" w:cs="Arial"/>
              <w:b/>
              <w:sz w:val="20"/>
            </w:rPr>
          </w:pPr>
          <w:r w:rsidRPr="006A5881">
            <w:rPr>
              <w:rFonts w:ascii="Arial" w:hAnsi="Arial" w:cs="Arial"/>
              <w:b/>
              <w:sz w:val="20"/>
            </w:rPr>
            <w:t xml:space="preserve">Page </w:t>
          </w:r>
          <w:r w:rsidRPr="006A5881">
            <w:rPr>
              <w:rFonts w:ascii="Arial" w:hAnsi="Arial" w:cs="Arial"/>
              <w:b/>
              <w:sz w:val="20"/>
            </w:rPr>
            <w:fldChar w:fldCharType="begin"/>
          </w:r>
          <w:r w:rsidRPr="006A5881">
            <w:rPr>
              <w:rFonts w:ascii="Arial" w:hAnsi="Arial" w:cs="Arial"/>
              <w:b/>
              <w:sz w:val="20"/>
            </w:rPr>
            <w:instrText xml:space="preserve"> PAGE  \* Arabic  \* MERGEFORMAT </w:instrText>
          </w:r>
          <w:r w:rsidRPr="006A5881">
            <w:rPr>
              <w:rFonts w:ascii="Arial" w:hAnsi="Arial" w:cs="Arial"/>
              <w:b/>
              <w:sz w:val="20"/>
            </w:rPr>
            <w:fldChar w:fldCharType="separate"/>
          </w:r>
          <w:r w:rsidR="002667F6">
            <w:rPr>
              <w:rFonts w:ascii="Arial" w:hAnsi="Arial" w:cs="Arial"/>
              <w:b/>
              <w:noProof/>
              <w:sz w:val="20"/>
            </w:rPr>
            <w:t>1</w:t>
          </w:r>
          <w:r w:rsidRPr="006A5881">
            <w:rPr>
              <w:rFonts w:ascii="Arial" w:hAnsi="Arial" w:cs="Arial"/>
              <w:b/>
              <w:sz w:val="20"/>
            </w:rPr>
            <w:fldChar w:fldCharType="end"/>
          </w:r>
          <w:r w:rsidRPr="006A5881">
            <w:rPr>
              <w:rFonts w:ascii="Arial" w:hAnsi="Arial" w:cs="Arial"/>
              <w:b/>
              <w:sz w:val="20"/>
            </w:rPr>
            <w:t xml:space="preserve"> of </w:t>
          </w:r>
          <w:r w:rsidR="00D973BD">
            <w:rPr>
              <w:rFonts w:ascii="Arial" w:hAnsi="Arial" w:cs="Arial"/>
              <w:b/>
              <w:sz w:val="20"/>
            </w:rPr>
            <w:t>1</w:t>
          </w:r>
        </w:p>
      </w:tc>
    </w:tr>
  </w:tbl>
  <w:p w14:paraId="4A435C32" w14:textId="77777777" w:rsidR="00F818D3" w:rsidRPr="00811D40" w:rsidRDefault="00F818D3" w:rsidP="00652381">
    <w:pPr>
      <w:pStyle w:val="Footer"/>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35C29" w14:textId="77777777" w:rsidR="002C35A1" w:rsidRDefault="002C35A1">
      <w:r>
        <w:separator/>
      </w:r>
    </w:p>
  </w:footnote>
  <w:footnote w:type="continuationSeparator" w:id="0">
    <w:p w14:paraId="4A435C2A" w14:textId="77777777" w:rsidR="002C35A1" w:rsidRDefault="002C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604C"/>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0400C15"/>
    <w:multiLevelType w:val="multilevel"/>
    <w:tmpl w:val="C5746D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1330B25"/>
    <w:multiLevelType w:val="hybridMultilevel"/>
    <w:tmpl w:val="7E5CF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7C50F4"/>
    <w:multiLevelType w:val="hybridMultilevel"/>
    <w:tmpl w:val="76C60A7C"/>
    <w:lvl w:ilvl="0" w:tplc="35B84054">
      <w:start w:val="1"/>
      <w:numFmt w:val="upperLetter"/>
      <w:lvlText w:val="%1."/>
      <w:lvlJc w:val="left"/>
      <w:pPr>
        <w:tabs>
          <w:tab w:val="num" w:pos="360"/>
        </w:tabs>
        <w:ind w:left="360" w:hanging="360"/>
      </w:pPr>
      <w:rPr>
        <w:rFonts w:hint="default"/>
        <w:b/>
      </w:rPr>
    </w:lvl>
    <w:lvl w:ilvl="1" w:tplc="A2260010">
      <w:start w:val="1"/>
      <w:numFmt w:val="decimal"/>
      <w:lvlText w:val="%2."/>
      <w:lvlJc w:val="left"/>
      <w:pPr>
        <w:tabs>
          <w:tab w:val="num" w:pos="1200"/>
        </w:tabs>
        <w:ind w:left="1200" w:hanging="48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aIl4rMyas4Qjr+urb7cyMcOuG0=" w:salt="gIZPNer6tIUaYlDuFvJvi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59"/>
    <w:rsid w:val="00005411"/>
    <w:rsid w:val="00016A0C"/>
    <w:rsid w:val="00020859"/>
    <w:rsid w:val="00020BF6"/>
    <w:rsid w:val="000244D8"/>
    <w:rsid w:val="00027799"/>
    <w:rsid w:val="00035D11"/>
    <w:rsid w:val="00037B5F"/>
    <w:rsid w:val="00064A70"/>
    <w:rsid w:val="00086408"/>
    <w:rsid w:val="000A0815"/>
    <w:rsid w:val="000C271D"/>
    <w:rsid w:val="0010345C"/>
    <w:rsid w:val="00103A90"/>
    <w:rsid w:val="00142709"/>
    <w:rsid w:val="00154DBA"/>
    <w:rsid w:val="00170A77"/>
    <w:rsid w:val="00173117"/>
    <w:rsid w:val="001831CC"/>
    <w:rsid w:val="001949BC"/>
    <w:rsid w:val="001A7F0B"/>
    <w:rsid w:val="001B5FDB"/>
    <w:rsid w:val="001F3A4F"/>
    <w:rsid w:val="001F65B4"/>
    <w:rsid w:val="00205D33"/>
    <w:rsid w:val="002178F6"/>
    <w:rsid w:val="00231F2E"/>
    <w:rsid w:val="00236496"/>
    <w:rsid w:val="00241D82"/>
    <w:rsid w:val="002667F6"/>
    <w:rsid w:val="0028232B"/>
    <w:rsid w:val="00297965"/>
    <w:rsid w:val="002979B1"/>
    <w:rsid w:val="002A2664"/>
    <w:rsid w:val="002A3E48"/>
    <w:rsid w:val="002C35A1"/>
    <w:rsid w:val="002C3CAB"/>
    <w:rsid w:val="00323D37"/>
    <w:rsid w:val="003463BB"/>
    <w:rsid w:val="00350F41"/>
    <w:rsid w:val="00380440"/>
    <w:rsid w:val="0038075C"/>
    <w:rsid w:val="0039081E"/>
    <w:rsid w:val="003A01F4"/>
    <w:rsid w:val="003A29D8"/>
    <w:rsid w:val="003C0BC4"/>
    <w:rsid w:val="003D5EF6"/>
    <w:rsid w:val="003E36F3"/>
    <w:rsid w:val="003F37D1"/>
    <w:rsid w:val="00417F2E"/>
    <w:rsid w:val="0045087F"/>
    <w:rsid w:val="0048460C"/>
    <w:rsid w:val="00486E51"/>
    <w:rsid w:val="004B3F03"/>
    <w:rsid w:val="004C08E4"/>
    <w:rsid w:val="004C5B73"/>
    <w:rsid w:val="004E4512"/>
    <w:rsid w:val="00507F70"/>
    <w:rsid w:val="005153E8"/>
    <w:rsid w:val="005170C0"/>
    <w:rsid w:val="00533595"/>
    <w:rsid w:val="0053475C"/>
    <w:rsid w:val="005502BF"/>
    <w:rsid w:val="00557DC9"/>
    <w:rsid w:val="00560446"/>
    <w:rsid w:val="00575CAF"/>
    <w:rsid w:val="0059679B"/>
    <w:rsid w:val="005A58BD"/>
    <w:rsid w:val="005B05F9"/>
    <w:rsid w:val="005C0A42"/>
    <w:rsid w:val="005E0585"/>
    <w:rsid w:val="005E085C"/>
    <w:rsid w:val="005E52D5"/>
    <w:rsid w:val="005E71F9"/>
    <w:rsid w:val="005F1A52"/>
    <w:rsid w:val="00601705"/>
    <w:rsid w:val="0063067F"/>
    <w:rsid w:val="00631473"/>
    <w:rsid w:val="0064302F"/>
    <w:rsid w:val="00652381"/>
    <w:rsid w:val="00654E90"/>
    <w:rsid w:val="006623E0"/>
    <w:rsid w:val="00691561"/>
    <w:rsid w:val="006A5881"/>
    <w:rsid w:val="006A63C5"/>
    <w:rsid w:val="006F1057"/>
    <w:rsid w:val="006F1BA3"/>
    <w:rsid w:val="00717160"/>
    <w:rsid w:val="00721CC3"/>
    <w:rsid w:val="00732DAD"/>
    <w:rsid w:val="007660FD"/>
    <w:rsid w:val="007855D0"/>
    <w:rsid w:val="00786438"/>
    <w:rsid w:val="007A6EA7"/>
    <w:rsid w:val="007C0128"/>
    <w:rsid w:val="007C799B"/>
    <w:rsid w:val="007D512C"/>
    <w:rsid w:val="007D5347"/>
    <w:rsid w:val="00810382"/>
    <w:rsid w:val="00811D40"/>
    <w:rsid w:val="0083346E"/>
    <w:rsid w:val="00851624"/>
    <w:rsid w:val="008B0095"/>
    <w:rsid w:val="008C48C9"/>
    <w:rsid w:val="008E25CE"/>
    <w:rsid w:val="009225E5"/>
    <w:rsid w:val="00934F61"/>
    <w:rsid w:val="00935B33"/>
    <w:rsid w:val="0094682D"/>
    <w:rsid w:val="0098183A"/>
    <w:rsid w:val="009A4559"/>
    <w:rsid w:val="009D2A37"/>
    <w:rsid w:val="009E52AA"/>
    <w:rsid w:val="009F06A9"/>
    <w:rsid w:val="009F5E35"/>
    <w:rsid w:val="00A40B71"/>
    <w:rsid w:val="00A46DBF"/>
    <w:rsid w:val="00A71314"/>
    <w:rsid w:val="00A7424B"/>
    <w:rsid w:val="00A8377B"/>
    <w:rsid w:val="00A84C10"/>
    <w:rsid w:val="00AA7620"/>
    <w:rsid w:val="00AD6C95"/>
    <w:rsid w:val="00AF143A"/>
    <w:rsid w:val="00B07F24"/>
    <w:rsid w:val="00B46EF7"/>
    <w:rsid w:val="00B57AD4"/>
    <w:rsid w:val="00B7627F"/>
    <w:rsid w:val="00BA416B"/>
    <w:rsid w:val="00BA7E07"/>
    <w:rsid w:val="00BA7EAD"/>
    <w:rsid w:val="00BB5410"/>
    <w:rsid w:val="00C06853"/>
    <w:rsid w:val="00C07099"/>
    <w:rsid w:val="00C25BE3"/>
    <w:rsid w:val="00C332B6"/>
    <w:rsid w:val="00C50422"/>
    <w:rsid w:val="00C56011"/>
    <w:rsid w:val="00C62C2E"/>
    <w:rsid w:val="00C9640D"/>
    <w:rsid w:val="00CC16E3"/>
    <w:rsid w:val="00CC41CC"/>
    <w:rsid w:val="00CD37DE"/>
    <w:rsid w:val="00CF38AB"/>
    <w:rsid w:val="00D12CD0"/>
    <w:rsid w:val="00D17293"/>
    <w:rsid w:val="00D220EC"/>
    <w:rsid w:val="00D25010"/>
    <w:rsid w:val="00D31FDE"/>
    <w:rsid w:val="00D33411"/>
    <w:rsid w:val="00D33B7A"/>
    <w:rsid w:val="00D432B6"/>
    <w:rsid w:val="00D4752C"/>
    <w:rsid w:val="00D516DB"/>
    <w:rsid w:val="00D544AB"/>
    <w:rsid w:val="00D639FC"/>
    <w:rsid w:val="00D674A8"/>
    <w:rsid w:val="00D973BD"/>
    <w:rsid w:val="00DA38A1"/>
    <w:rsid w:val="00DB39A9"/>
    <w:rsid w:val="00DB5F03"/>
    <w:rsid w:val="00DC73E5"/>
    <w:rsid w:val="00E11D75"/>
    <w:rsid w:val="00E13ED4"/>
    <w:rsid w:val="00E23F7D"/>
    <w:rsid w:val="00E25B37"/>
    <w:rsid w:val="00E6294F"/>
    <w:rsid w:val="00E62E47"/>
    <w:rsid w:val="00E76F00"/>
    <w:rsid w:val="00E95A41"/>
    <w:rsid w:val="00EA0FF7"/>
    <w:rsid w:val="00EA4020"/>
    <w:rsid w:val="00EB4F69"/>
    <w:rsid w:val="00EB67E7"/>
    <w:rsid w:val="00EB6BB8"/>
    <w:rsid w:val="00EF48EB"/>
    <w:rsid w:val="00EF7B59"/>
    <w:rsid w:val="00F069AD"/>
    <w:rsid w:val="00F12888"/>
    <w:rsid w:val="00F2518E"/>
    <w:rsid w:val="00F339CA"/>
    <w:rsid w:val="00F63A8B"/>
    <w:rsid w:val="00F748F3"/>
    <w:rsid w:val="00F818D3"/>
    <w:rsid w:val="00F95E92"/>
    <w:rsid w:val="00FA39C7"/>
    <w:rsid w:val="00FA4A5D"/>
    <w:rsid w:val="00FB55BF"/>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43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B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Header">
    <w:name w:val="header"/>
    <w:basedOn w:val="Normal"/>
    <w:rsid w:val="00EF7B59"/>
    <w:pPr>
      <w:tabs>
        <w:tab w:val="center" w:pos="4320"/>
        <w:tab w:val="right" w:pos="8640"/>
      </w:tabs>
    </w:pPr>
  </w:style>
  <w:style w:type="paragraph" w:styleId="Footer">
    <w:name w:val="footer"/>
    <w:basedOn w:val="Normal"/>
    <w:rsid w:val="00EF7B59"/>
    <w:pPr>
      <w:tabs>
        <w:tab w:val="center" w:pos="4320"/>
        <w:tab w:val="right" w:pos="8640"/>
      </w:tabs>
    </w:pPr>
  </w:style>
  <w:style w:type="table" w:styleId="TableGrid">
    <w:name w:val="Table Grid"/>
    <w:basedOn w:val="TableNormal"/>
    <w:rsid w:val="00EF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7B59"/>
  </w:style>
  <w:style w:type="paragraph" w:styleId="BalloonText">
    <w:name w:val="Balloon Text"/>
    <w:basedOn w:val="Normal"/>
    <w:semiHidden/>
    <w:rsid w:val="005E0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B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Header">
    <w:name w:val="header"/>
    <w:basedOn w:val="Normal"/>
    <w:rsid w:val="00EF7B59"/>
    <w:pPr>
      <w:tabs>
        <w:tab w:val="center" w:pos="4320"/>
        <w:tab w:val="right" w:pos="8640"/>
      </w:tabs>
    </w:pPr>
  </w:style>
  <w:style w:type="paragraph" w:styleId="Footer">
    <w:name w:val="footer"/>
    <w:basedOn w:val="Normal"/>
    <w:rsid w:val="00EF7B59"/>
    <w:pPr>
      <w:tabs>
        <w:tab w:val="center" w:pos="4320"/>
        <w:tab w:val="right" w:pos="8640"/>
      </w:tabs>
    </w:pPr>
  </w:style>
  <w:style w:type="table" w:styleId="TableGrid">
    <w:name w:val="Table Grid"/>
    <w:basedOn w:val="TableNormal"/>
    <w:rsid w:val="00EF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7B59"/>
  </w:style>
  <w:style w:type="paragraph" w:styleId="BalloonText">
    <w:name w:val="Balloon Text"/>
    <w:basedOn w:val="Normal"/>
    <w:semiHidden/>
    <w:rsid w:val="005E0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CF2924FCF20408C374CE13CE05FD4" ma:contentTypeVersion="0" ma:contentTypeDescription="Create a new document." ma:contentTypeScope="" ma:versionID="5df48a8dddaf75b303d2abcf9931f23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30A66-9747-4AA7-B855-D51A75AE9381}">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81525E-D96F-4DDB-A8F7-783637782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C63212-B161-4480-BDE3-59FB3BD7F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2015</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Exclusion - Unmanned Aircraft</vt:lpstr>
    </vt:vector>
  </TitlesOfParts>
  <Company>Markel Corporation</Company>
  <LinksUpToDate>false</LinksUpToDate>
  <CharactersWithSpaces>2352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 Unmanned Aircraft</dc:title>
  <dc:creator>raldorisio</dc:creator>
  <cp:lastModifiedBy>Mejia, Wilfredo</cp:lastModifiedBy>
  <cp:revision>4</cp:revision>
  <cp:lastPrinted>2012-02-27T15:50:00Z</cp:lastPrinted>
  <dcterms:created xsi:type="dcterms:W3CDTF">2017-05-23T13:44:00Z</dcterms:created>
  <dcterms:modified xsi:type="dcterms:W3CDTF">2017-06-20T15:40:00Z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0x010100E53CF2924FCF20408C374CE13CE05FD4</vt:lpwstr>
  </property>
</Properties>
</file>